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Issues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Paper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Possible Points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Due: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50">
        <w:rPr>
          <w:rFonts w:ascii="Times New Roman" w:hAnsi="Times New Roman" w:cs="Times New Roman"/>
          <w:sz w:val="28"/>
          <w:szCs w:val="28"/>
        </w:rPr>
        <w:t>Introduction</w:t>
      </w: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Most arguments that are produced </w:t>
      </w:r>
      <w:r>
        <w:rPr>
          <w:rFonts w:ascii="Times New Roman" w:hAnsi="Times New Roman" w:cs="Times New Roman"/>
          <w:sz w:val="24"/>
          <w:szCs w:val="24"/>
        </w:rPr>
        <w:t xml:space="preserve">for audiences require research. In your opinion editorial you had to research what had </w:t>
      </w:r>
      <w:r w:rsidRPr="000A0E50">
        <w:rPr>
          <w:rFonts w:ascii="Times New Roman" w:hAnsi="Times New Roman" w:cs="Times New Roman"/>
          <w:sz w:val="24"/>
          <w:szCs w:val="24"/>
        </w:rPr>
        <w:t>been said about your issue b</w:t>
      </w:r>
      <w:r>
        <w:rPr>
          <w:rFonts w:ascii="Times New Roman" w:hAnsi="Times New Roman" w:cs="Times New Roman"/>
          <w:sz w:val="24"/>
          <w:szCs w:val="24"/>
        </w:rPr>
        <w:t xml:space="preserve">efore you could authoritatively mount a </w:t>
      </w:r>
      <w:r w:rsidRPr="000A0E50">
        <w:rPr>
          <w:rFonts w:ascii="Times New Roman" w:hAnsi="Times New Roman" w:cs="Times New Roman"/>
          <w:sz w:val="24"/>
          <w:szCs w:val="24"/>
        </w:rPr>
        <w:t>persuasive argument abou</w:t>
      </w:r>
      <w:r>
        <w:rPr>
          <w:rFonts w:ascii="Times New Roman" w:hAnsi="Times New Roman" w:cs="Times New Roman"/>
          <w:sz w:val="24"/>
          <w:szCs w:val="24"/>
        </w:rPr>
        <w:t xml:space="preserve">t it. In that case, it required </w:t>
      </w:r>
      <w:r w:rsidRPr="000A0E50">
        <w:rPr>
          <w:rFonts w:ascii="Times New Roman" w:hAnsi="Times New Roman" w:cs="Times New Roman"/>
          <w:sz w:val="24"/>
          <w:szCs w:val="24"/>
        </w:rPr>
        <w:t>reading other opinion pieces, n</w:t>
      </w:r>
      <w:r>
        <w:rPr>
          <w:rFonts w:ascii="Times New Roman" w:hAnsi="Times New Roman" w:cs="Times New Roman"/>
          <w:sz w:val="24"/>
          <w:szCs w:val="24"/>
        </w:rPr>
        <w:t xml:space="preserve">ewspaper articles, and speaking </w:t>
      </w:r>
      <w:r w:rsidRPr="000A0E50">
        <w:rPr>
          <w:rFonts w:ascii="Times New Roman" w:hAnsi="Times New Roman" w:cs="Times New Roman"/>
          <w:sz w:val="24"/>
          <w:szCs w:val="24"/>
        </w:rPr>
        <w:t>with people who had knowled</w:t>
      </w:r>
      <w:r>
        <w:rPr>
          <w:rFonts w:ascii="Times New Roman" w:hAnsi="Times New Roman" w:cs="Times New Roman"/>
          <w:sz w:val="24"/>
          <w:szCs w:val="24"/>
        </w:rPr>
        <w:t xml:space="preserve">ge or opinions about the issue. Your </w:t>
      </w:r>
      <w:r w:rsidRPr="000A0E50">
        <w:rPr>
          <w:rFonts w:ascii="Times New Roman" w:hAnsi="Times New Roman" w:cs="Times New Roman"/>
          <w:sz w:val="24"/>
          <w:szCs w:val="24"/>
        </w:rPr>
        <w:t>rhetorical analysis also in</w:t>
      </w:r>
      <w:r>
        <w:rPr>
          <w:rFonts w:ascii="Times New Roman" w:hAnsi="Times New Roman" w:cs="Times New Roman"/>
          <w:sz w:val="24"/>
          <w:szCs w:val="24"/>
        </w:rPr>
        <w:t xml:space="preserve">volved research beyond analysis </w:t>
      </w:r>
      <w:r w:rsidRPr="000A0E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the article itself, including </w:t>
      </w:r>
      <w:r w:rsidRPr="000A0E50">
        <w:rPr>
          <w:rFonts w:ascii="Times New Roman" w:hAnsi="Times New Roman" w:cs="Times New Roman"/>
          <w:sz w:val="24"/>
          <w:szCs w:val="24"/>
        </w:rPr>
        <w:t>estab</w:t>
      </w:r>
      <w:r>
        <w:rPr>
          <w:rFonts w:ascii="Times New Roman" w:hAnsi="Times New Roman" w:cs="Times New Roman"/>
          <w:sz w:val="24"/>
          <w:szCs w:val="24"/>
        </w:rPr>
        <w:t xml:space="preserve">lishing its social and cultural </w:t>
      </w:r>
      <w:r w:rsidRPr="000A0E50">
        <w:rPr>
          <w:rFonts w:ascii="Times New Roman" w:hAnsi="Times New Roman" w:cs="Times New Roman"/>
          <w:sz w:val="24"/>
          <w:szCs w:val="24"/>
        </w:rPr>
        <w:t xml:space="preserve">context, background on </w:t>
      </w:r>
      <w:r>
        <w:rPr>
          <w:rFonts w:ascii="Times New Roman" w:hAnsi="Times New Roman" w:cs="Times New Roman"/>
          <w:sz w:val="24"/>
          <w:szCs w:val="24"/>
        </w:rPr>
        <w:t xml:space="preserve">the writer, and so forth. These experiences </w:t>
      </w:r>
      <w:r w:rsidRPr="000A0E50">
        <w:rPr>
          <w:rFonts w:ascii="Times New Roman" w:hAnsi="Times New Roman" w:cs="Times New Roman"/>
          <w:sz w:val="24"/>
          <w:szCs w:val="24"/>
        </w:rPr>
        <w:t>are typical of what must h</w:t>
      </w:r>
      <w:r>
        <w:rPr>
          <w:rFonts w:ascii="Times New Roman" w:hAnsi="Times New Roman" w:cs="Times New Roman"/>
          <w:sz w:val="24"/>
          <w:szCs w:val="24"/>
        </w:rPr>
        <w:t xml:space="preserve">appen in the commercial, legal, and political arenas. </w:t>
      </w:r>
      <w:r w:rsidRPr="000A0E50">
        <w:rPr>
          <w:rFonts w:ascii="Times New Roman" w:hAnsi="Times New Roman" w:cs="Times New Roman"/>
          <w:sz w:val="24"/>
          <w:szCs w:val="24"/>
        </w:rPr>
        <w:t xml:space="preserve">Advertisers </w:t>
      </w:r>
      <w:r>
        <w:rPr>
          <w:rFonts w:ascii="Times New Roman" w:hAnsi="Times New Roman" w:cs="Times New Roman"/>
          <w:sz w:val="24"/>
          <w:szCs w:val="24"/>
        </w:rPr>
        <w:t xml:space="preserve">do market research to establish </w:t>
      </w:r>
      <w:r w:rsidRPr="000A0E50">
        <w:rPr>
          <w:rFonts w:ascii="Times New Roman" w:hAnsi="Times New Roman" w:cs="Times New Roman"/>
          <w:sz w:val="24"/>
          <w:szCs w:val="24"/>
        </w:rPr>
        <w:t>customer wants and needs; lawyers an</w:t>
      </w:r>
      <w:r>
        <w:rPr>
          <w:rFonts w:ascii="Times New Roman" w:hAnsi="Times New Roman" w:cs="Times New Roman"/>
          <w:sz w:val="24"/>
          <w:szCs w:val="24"/>
        </w:rPr>
        <w:t xml:space="preserve">d judges research legal history </w:t>
      </w:r>
      <w:r w:rsidRPr="000A0E50">
        <w:rPr>
          <w:rFonts w:ascii="Times New Roman" w:hAnsi="Times New Roman" w:cs="Times New Roman"/>
          <w:sz w:val="24"/>
          <w:szCs w:val="24"/>
        </w:rPr>
        <w:t>for precedents; and politic</w:t>
      </w:r>
      <w:r>
        <w:rPr>
          <w:rFonts w:ascii="Times New Roman" w:hAnsi="Times New Roman" w:cs="Times New Roman"/>
          <w:sz w:val="24"/>
          <w:szCs w:val="24"/>
        </w:rPr>
        <w:t xml:space="preserve">ians engage in their own market research of their </w:t>
      </w:r>
      <w:r w:rsidRPr="000A0E50">
        <w:rPr>
          <w:rFonts w:ascii="Times New Roman" w:hAnsi="Times New Roman" w:cs="Times New Roman"/>
          <w:sz w:val="24"/>
          <w:szCs w:val="24"/>
        </w:rPr>
        <w:t xml:space="preserve">constituencies </w:t>
      </w:r>
      <w:r>
        <w:rPr>
          <w:rFonts w:ascii="Times New Roman" w:hAnsi="Times New Roman" w:cs="Times New Roman"/>
          <w:sz w:val="24"/>
          <w:szCs w:val="24"/>
        </w:rPr>
        <w:t xml:space="preserve">as well as prepare for campaign </w:t>
      </w:r>
      <w:r w:rsidRPr="000A0E50">
        <w:rPr>
          <w:rFonts w:ascii="Times New Roman" w:hAnsi="Times New Roman" w:cs="Times New Roman"/>
          <w:sz w:val="24"/>
          <w:szCs w:val="24"/>
        </w:rPr>
        <w:t>and committee debates by keeping abre</w:t>
      </w:r>
      <w:r>
        <w:rPr>
          <w:rFonts w:ascii="Times New Roman" w:hAnsi="Times New Roman" w:cs="Times New Roman"/>
          <w:sz w:val="24"/>
          <w:szCs w:val="24"/>
        </w:rPr>
        <w:t xml:space="preserve">ast of current events, relevant </w:t>
      </w:r>
      <w:r w:rsidRPr="000A0E50">
        <w:rPr>
          <w:rFonts w:ascii="Times New Roman" w:hAnsi="Times New Roman" w:cs="Times New Roman"/>
          <w:sz w:val="24"/>
          <w:szCs w:val="24"/>
        </w:rPr>
        <w:t>arguments about them, and</w:t>
      </w:r>
      <w:r>
        <w:rPr>
          <w:rFonts w:ascii="Times New Roman" w:hAnsi="Times New Roman" w:cs="Times New Roman"/>
          <w:sz w:val="24"/>
          <w:szCs w:val="24"/>
        </w:rPr>
        <w:t xml:space="preserve"> historical perspectives on the </w:t>
      </w:r>
      <w:r w:rsidRPr="000A0E50">
        <w:rPr>
          <w:rFonts w:ascii="Times New Roman" w:hAnsi="Times New Roman" w:cs="Times New Roman"/>
          <w:sz w:val="24"/>
          <w:szCs w:val="24"/>
        </w:rPr>
        <w:t>issues that concern them. In ess</w:t>
      </w:r>
      <w:r>
        <w:rPr>
          <w:rFonts w:ascii="Times New Roman" w:hAnsi="Times New Roman" w:cs="Times New Roman"/>
          <w:sz w:val="24"/>
          <w:szCs w:val="24"/>
        </w:rPr>
        <w:t xml:space="preserve">ence, research is the fuel that </w:t>
      </w:r>
      <w:r w:rsidRPr="000A0E50">
        <w:rPr>
          <w:rFonts w:ascii="Times New Roman" w:hAnsi="Times New Roman" w:cs="Times New Roman"/>
          <w:sz w:val="24"/>
          <w:szCs w:val="24"/>
        </w:rPr>
        <w:t>feeds arguments on all fronts of public life.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Obviously, research can take a lo</w:t>
      </w:r>
      <w:r>
        <w:rPr>
          <w:rFonts w:ascii="Times New Roman" w:hAnsi="Times New Roman" w:cs="Times New Roman"/>
          <w:sz w:val="24"/>
          <w:szCs w:val="24"/>
        </w:rPr>
        <w:t xml:space="preserve">t of time and energy, depending </w:t>
      </w:r>
      <w:r w:rsidRPr="000A0E50">
        <w:rPr>
          <w:rFonts w:ascii="Times New Roman" w:hAnsi="Times New Roman" w:cs="Times New Roman"/>
          <w:sz w:val="24"/>
          <w:szCs w:val="24"/>
        </w:rPr>
        <w:t>on your skills and the effectivene</w:t>
      </w:r>
      <w:r>
        <w:rPr>
          <w:rFonts w:ascii="Times New Roman" w:hAnsi="Times New Roman" w:cs="Times New Roman"/>
          <w:sz w:val="24"/>
          <w:szCs w:val="24"/>
        </w:rPr>
        <w:t xml:space="preserve">ss of your research strategies. </w:t>
      </w:r>
      <w:r w:rsidRPr="000A0E50">
        <w:rPr>
          <w:rFonts w:ascii="Times New Roman" w:hAnsi="Times New Roman" w:cs="Times New Roman"/>
          <w:sz w:val="24"/>
          <w:szCs w:val="24"/>
        </w:rPr>
        <w:t xml:space="preserve">This assignment will </w:t>
      </w:r>
      <w:r>
        <w:rPr>
          <w:rFonts w:ascii="Times New Roman" w:hAnsi="Times New Roman" w:cs="Times New Roman"/>
          <w:sz w:val="24"/>
          <w:szCs w:val="24"/>
        </w:rPr>
        <w:t xml:space="preserve">provide practice in creating a longer argument </w:t>
      </w:r>
      <w:r w:rsidRPr="000A0E50">
        <w:rPr>
          <w:rFonts w:ascii="Times New Roman" w:hAnsi="Times New Roman" w:cs="Times New Roman"/>
          <w:sz w:val="24"/>
          <w:szCs w:val="24"/>
        </w:rPr>
        <w:t>that is informed by research</w:t>
      </w:r>
      <w:r>
        <w:rPr>
          <w:rFonts w:ascii="Times New Roman" w:hAnsi="Times New Roman" w:cs="Times New Roman"/>
          <w:sz w:val="24"/>
          <w:szCs w:val="24"/>
        </w:rPr>
        <w:t xml:space="preserve">. You will draw heavily on your </w:t>
      </w:r>
      <w:r w:rsidRPr="000A0E50">
        <w:rPr>
          <w:rFonts w:ascii="Times New Roman" w:hAnsi="Times New Roman" w:cs="Times New Roman"/>
          <w:sz w:val="24"/>
          <w:szCs w:val="24"/>
        </w:rPr>
        <w:t xml:space="preserve">library skills learned this semester </w:t>
      </w:r>
      <w:r>
        <w:rPr>
          <w:rFonts w:ascii="Times New Roman" w:hAnsi="Times New Roman" w:cs="Times New Roman"/>
          <w:sz w:val="24"/>
          <w:szCs w:val="24"/>
        </w:rPr>
        <w:t xml:space="preserve">and receive further instruction </w:t>
      </w:r>
      <w:r w:rsidRPr="000A0E50">
        <w:rPr>
          <w:rFonts w:ascii="Times New Roman" w:hAnsi="Times New Roman" w:cs="Times New Roman"/>
          <w:sz w:val="24"/>
          <w:szCs w:val="24"/>
        </w:rPr>
        <w:t>in library research methods, docum</w:t>
      </w:r>
      <w:r>
        <w:rPr>
          <w:rFonts w:ascii="Times New Roman" w:hAnsi="Times New Roman" w:cs="Times New Roman"/>
          <w:sz w:val="24"/>
          <w:szCs w:val="24"/>
        </w:rPr>
        <w:t xml:space="preserve">entation, and the incorporation </w:t>
      </w:r>
      <w:r w:rsidRPr="000A0E50">
        <w:rPr>
          <w:rFonts w:ascii="Times New Roman" w:hAnsi="Times New Roman" w:cs="Times New Roman"/>
          <w:sz w:val="24"/>
          <w:szCs w:val="24"/>
        </w:rPr>
        <w:t>of the ideas and words of ot</w:t>
      </w:r>
      <w:r>
        <w:rPr>
          <w:rFonts w:ascii="Times New Roman" w:hAnsi="Times New Roman" w:cs="Times New Roman"/>
          <w:sz w:val="24"/>
          <w:szCs w:val="24"/>
        </w:rPr>
        <w:t xml:space="preserve">hers to serve your purposes and </w:t>
      </w:r>
      <w:r w:rsidRPr="000A0E50">
        <w:rPr>
          <w:rFonts w:ascii="Times New Roman" w:hAnsi="Times New Roman" w:cs="Times New Roman"/>
          <w:sz w:val="24"/>
          <w:szCs w:val="24"/>
        </w:rPr>
        <w:t>he needs of your readers.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50">
        <w:rPr>
          <w:rFonts w:ascii="Times New Roman" w:hAnsi="Times New Roman" w:cs="Times New Roman"/>
          <w:sz w:val="28"/>
          <w:szCs w:val="28"/>
        </w:rPr>
        <w:t>What is an Issues Paper?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You might look at your research as a conversation. Imagine the auth</w:t>
      </w:r>
      <w:r>
        <w:rPr>
          <w:rFonts w:ascii="Times New Roman" w:hAnsi="Times New Roman" w:cs="Times New Roman"/>
          <w:sz w:val="24"/>
          <w:szCs w:val="24"/>
        </w:rPr>
        <w:t xml:space="preserve">ors of all your sources sitting </w:t>
      </w:r>
      <w:r w:rsidRPr="000A0E50">
        <w:rPr>
          <w:rFonts w:ascii="Times New Roman" w:hAnsi="Times New Roman" w:cs="Times New Roman"/>
          <w:sz w:val="24"/>
          <w:szCs w:val="24"/>
        </w:rPr>
        <w:t>in a room discussing your issue. Their published argument</w:t>
      </w:r>
      <w:r>
        <w:rPr>
          <w:rFonts w:ascii="Times New Roman" w:hAnsi="Times New Roman" w:cs="Times New Roman"/>
          <w:sz w:val="24"/>
          <w:szCs w:val="24"/>
        </w:rPr>
        <w:t xml:space="preserve">s represent their contributions </w:t>
      </w:r>
      <w:r w:rsidRPr="000A0E50">
        <w:rPr>
          <w:rFonts w:ascii="Times New Roman" w:hAnsi="Times New Roman" w:cs="Times New Roman"/>
          <w:sz w:val="24"/>
          <w:szCs w:val="24"/>
        </w:rPr>
        <w:t>to the discussion. As you listen (read) their arguments, you begin t</w:t>
      </w:r>
      <w:r>
        <w:rPr>
          <w:rFonts w:ascii="Times New Roman" w:hAnsi="Times New Roman" w:cs="Times New Roman"/>
          <w:sz w:val="24"/>
          <w:szCs w:val="24"/>
        </w:rPr>
        <w:t xml:space="preserve">o formulate your own opinions </w:t>
      </w:r>
      <w:r w:rsidRPr="000A0E50">
        <w:rPr>
          <w:rFonts w:ascii="Times New Roman" w:hAnsi="Times New Roman" w:cs="Times New Roman"/>
          <w:sz w:val="24"/>
          <w:szCs w:val="24"/>
        </w:rPr>
        <w:t>and views. Eventually, you get to a point where you want t</w:t>
      </w:r>
      <w:r>
        <w:rPr>
          <w:rFonts w:ascii="Times New Roman" w:hAnsi="Times New Roman" w:cs="Times New Roman"/>
          <w:sz w:val="24"/>
          <w:szCs w:val="24"/>
        </w:rPr>
        <w:t xml:space="preserve">o enter the conversation. In so </w:t>
      </w:r>
      <w:r w:rsidRPr="000A0E50">
        <w:rPr>
          <w:rFonts w:ascii="Times New Roman" w:hAnsi="Times New Roman" w:cs="Times New Roman"/>
          <w:sz w:val="24"/>
          <w:szCs w:val="24"/>
        </w:rPr>
        <w:t>doing, you wouldn’t merely repeat or restate in your own wor</w:t>
      </w:r>
      <w:r>
        <w:rPr>
          <w:rFonts w:ascii="Times New Roman" w:hAnsi="Times New Roman" w:cs="Times New Roman"/>
          <w:sz w:val="24"/>
          <w:szCs w:val="24"/>
        </w:rPr>
        <w:t xml:space="preserve">ds what the others have already </w:t>
      </w:r>
      <w:r w:rsidRPr="000A0E50">
        <w:rPr>
          <w:rFonts w:ascii="Times New Roman" w:hAnsi="Times New Roman" w:cs="Times New Roman"/>
          <w:sz w:val="24"/>
          <w:szCs w:val="24"/>
        </w:rPr>
        <w:t xml:space="preserve">said. You would want to add something new and unique to the </w:t>
      </w:r>
      <w:r>
        <w:rPr>
          <w:rFonts w:ascii="Times New Roman" w:hAnsi="Times New Roman" w:cs="Times New Roman"/>
          <w:sz w:val="24"/>
          <w:szCs w:val="24"/>
        </w:rPr>
        <w:t xml:space="preserve">conversation. Your issues paper </w:t>
      </w:r>
      <w:r w:rsidRPr="000A0E50">
        <w:rPr>
          <w:rFonts w:ascii="Times New Roman" w:hAnsi="Times New Roman" w:cs="Times New Roman"/>
          <w:sz w:val="24"/>
          <w:szCs w:val="24"/>
        </w:rPr>
        <w:t>is your contribution. While you will certainly cite a variety of ou</w:t>
      </w:r>
      <w:r>
        <w:rPr>
          <w:rFonts w:ascii="Times New Roman" w:hAnsi="Times New Roman" w:cs="Times New Roman"/>
          <w:sz w:val="24"/>
          <w:szCs w:val="24"/>
        </w:rPr>
        <w:t xml:space="preserve">tside sources, remember that it </w:t>
      </w:r>
      <w:r w:rsidRPr="000A0E50">
        <w:rPr>
          <w:rFonts w:ascii="Times New Roman" w:hAnsi="Times New Roman" w:cs="Times New Roman"/>
          <w:sz w:val="24"/>
          <w:szCs w:val="24"/>
        </w:rPr>
        <w:t>is your paper.</w:t>
      </w: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50">
        <w:rPr>
          <w:rFonts w:ascii="Times New Roman" w:hAnsi="Times New Roman" w:cs="Times New Roman"/>
          <w:sz w:val="28"/>
          <w:szCs w:val="28"/>
        </w:rPr>
        <w:t>Preparing to Write</w:t>
      </w: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As you research and draft your paper, the three points of the rhet</w:t>
      </w:r>
      <w:r>
        <w:rPr>
          <w:rFonts w:ascii="Times New Roman" w:hAnsi="Times New Roman" w:cs="Times New Roman"/>
          <w:sz w:val="24"/>
          <w:szCs w:val="24"/>
        </w:rPr>
        <w:t xml:space="preserve">orical situation—issue, reader, </w:t>
      </w:r>
      <w:r w:rsidRPr="000A0E50">
        <w:rPr>
          <w:rFonts w:ascii="Times New Roman" w:hAnsi="Times New Roman" w:cs="Times New Roman"/>
          <w:sz w:val="24"/>
          <w:szCs w:val="24"/>
        </w:rPr>
        <w:t>and writer—should inform your writing process. How you pre</w:t>
      </w:r>
      <w:r>
        <w:rPr>
          <w:rFonts w:ascii="Times New Roman" w:hAnsi="Times New Roman" w:cs="Times New Roman"/>
          <w:sz w:val="24"/>
          <w:szCs w:val="24"/>
        </w:rPr>
        <w:t xml:space="preserve">pare to write your issues paper </w:t>
      </w:r>
      <w:r w:rsidRPr="000A0E50">
        <w:rPr>
          <w:rFonts w:ascii="Times New Roman" w:hAnsi="Times New Roman" w:cs="Times New Roman"/>
          <w:sz w:val="24"/>
          <w:szCs w:val="24"/>
        </w:rPr>
        <w:t>will be crucial in producing a persuasive argument.</w:t>
      </w: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50">
        <w:rPr>
          <w:rFonts w:ascii="Times New Roman" w:hAnsi="Times New Roman" w:cs="Times New Roman"/>
          <w:sz w:val="28"/>
          <w:szCs w:val="28"/>
        </w:rPr>
        <w:t>Issue</w:t>
      </w:r>
    </w:p>
    <w:p w:rsidR="000A0E50" w:rsidRPr="000A0E50" w:rsidRDefault="000A0E50" w:rsidP="000A0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Before researching, start with a question or series of questions you want your research to</w:t>
      </w:r>
    </w:p>
    <w:p w:rsidR="000A0E50" w:rsidRPr="000A0E50" w:rsidRDefault="000A0E50" w:rsidP="000A0E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A0E50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0A0E50">
        <w:rPr>
          <w:rFonts w:ascii="Times New Roman" w:hAnsi="Times New Roman" w:cs="Times New Roman"/>
          <w:sz w:val="24"/>
          <w:szCs w:val="24"/>
        </w:rPr>
        <w:t>.</w:t>
      </w:r>
    </w:p>
    <w:p w:rsidR="000A0E50" w:rsidRPr="000A0E50" w:rsidRDefault="000A0E50" w:rsidP="000A0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Let your question(s), rather than hastily-formed opinions, guide your research, and be 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50">
        <w:rPr>
          <w:rFonts w:ascii="Times New Roman" w:hAnsi="Times New Roman" w:cs="Times New Roman"/>
          <w:sz w:val="24"/>
          <w:szCs w:val="24"/>
        </w:rPr>
        <w:t xml:space="preserve">to change </w:t>
      </w:r>
      <w:r>
        <w:rPr>
          <w:rFonts w:ascii="Times New Roman" w:hAnsi="Times New Roman" w:cs="Times New Roman"/>
          <w:sz w:val="24"/>
          <w:szCs w:val="24"/>
        </w:rPr>
        <w:t>your opinion as you learn more. I</w:t>
      </w:r>
      <w:r w:rsidRPr="000A0E50">
        <w:rPr>
          <w:rFonts w:ascii="Times New Roman" w:hAnsi="Times New Roman" w:cs="Times New Roman"/>
          <w:sz w:val="24"/>
          <w:szCs w:val="24"/>
        </w:rPr>
        <w:t>nvention process depends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50">
        <w:rPr>
          <w:rFonts w:ascii="Times New Roman" w:hAnsi="Times New Roman" w:cs="Times New Roman"/>
          <w:sz w:val="24"/>
          <w:szCs w:val="24"/>
        </w:rPr>
        <w:t xml:space="preserve">on your </w:t>
      </w:r>
      <w:r w:rsidRPr="000A0E50">
        <w:rPr>
          <w:rFonts w:ascii="Times New Roman" w:hAnsi="Times New Roman" w:cs="Times New Roman"/>
          <w:sz w:val="24"/>
          <w:szCs w:val="24"/>
        </w:rPr>
        <w:lastRenderedPageBreak/>
        <w:t>ability to continue asking questions about what you want to argue based on the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50">
        <w:rPr>
          <w:rFonts w:ascii="Times New Roman" w:hAnsi="Times New Roman" w:cs="Times New Roman"/>
          <w:sz w:val="24"/>
          <w:szCs w:val="24"/>
        </w:rPr>
        <w:t>information you encounter.</w:t>
      </w:r>
    </w:p>
    <w:p w:rsidR="000A0E50" w:rsidRPr="000A0E50" w:rsidRDefault="000A0E50" w:rsidP="000A0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As you find sources, identify concepts, arguments, and quotations that support your argument,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50">
        <w:rPr>
          <w:rFonts w:ascii="Times New Roman" w:hAnsi="Times New Roman" w:cs="Times New Roman"/>
          <w:sz w:val="24"/>
          <w:szCs w:val="24"/>
        </w:rPr>
        <w:t>challenge your argument, or cause you to modify how you might present your argument.</w:t>
      </w: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50">
        <w:rPr>
          <w:rFonts w:ascii="Times New Roman" w:hAnsi="Times New Roman" w:cs="Times New Roman"/>
          <w:sz w:val="28"/>
          <w:szCs w:val="28"/>
        </w:rPr>
        <w:t>Reader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Now that you have established the argument you wish to make, and have assembled sources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50">
        <w:rPr>
          <w:rFonts w:ascii="Times New Roman" w:hAnsi="Times New Roman" w:cs="Times New Roman"/>
          <w:sz w:val="24"/>
          <w:szCs w:val="24"/>
        </w:rPr>
        <w:t xml:space="preserve">help you develop it, it is time to consider how you will present your </w:t>
      </w:r>
      <w:r>
        <w:rPr>
          <w:rFonts w:ascii="Times New Roman" w:hAnsi="Times New Roman" w:cs="Times New Roman"/>
          <w:sz w:val="24"/>
          <w:szCs w:val="24"/>
        </w:rPr>
        <w:t xml:space="preserve">argument in the most persuasive </w:t>
      </w:r>
      <w:r w:rsidRPr="000A0E50">
        <w:rPr>
          <w:rFonts w:ascii="Times New Roman" w:hAnsi="Times New Roman" w:cs="Times New Roman"/>
          <w:sz w:val="24"/>
          <w:szCs w:val="24"/>
        </w:rPr>
        <w:t xml:space="preserve">way. That is, you will move from </w:t>
      </w:r>
      <w:proofErr w:type="gramStart"/>
      <w:r w:rsidRPr="000A0E50">
        <w:rPr>
          <w:rFonts w:ascii="Times New Roman" w:hAnsi="Times New Roman" w:cs="Times New Roman"/>
          <w:sz w:val="24"/>
          <w:szCs w:val="24"/>
        </w:rPr>
        <w:t xml:space="preserve">the </w:t>
      </w:r>
      <w:r w:rsidRPr="000A0E50">
        <w:rPr>
          <w:rFonts w:ascii="Times New Roman" w:hAnsi="Times New Roman" w:cs="Times New Roman"/>
          <w:i/>
          <w:sz w:val="24"/>
          <w:szCs w:val="24"/>
        </w:rPr>
        <w:t>what</w:t>
      </w:r>
      <w:proofErr w:type="gramEnd"/>
      <w:r w:rsidRPr="000A0E50">
        <w:rPr>
          <w:rFonts w:ascii="Times New Roman" w:hAnsi="Times New Roman" w:cs="Times New Roman"/>
          <w:sz w:val="24"/>
          <w:szCs w:val="24"/>
        </w:rPr>
        <w:t xml:space="preserve"> of the argument to the </w:t>
      </w:r>
      <w:r w:rsidRPr="000A0E50"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. Fortunately, much </w:t>
      </w:r>
      <w:r w:rsidRPr="000A0E50">
        <w:rPr>
          <w:rFonts w:ascii="Times New Roman" w:hAnsi="Times New Roman" w:cs="Times New Roman"/>
          <w:sz w:val="24"/>
          <w:szCs w:val="24"/>
        </w:rPr>
        <w:t xml:space="preserve">of this work has actually been done during the research </w:t>
      </w:r>
      <w:r>
        <w:rPr>
          <w:rFonts w:ascii="Times New Roman" w:hAnsi="Times New Roman" w:cs="Times New Roman"/>
          <w:sz w:val="24"/>
          <w:szCs w:val="24"/>
        </w:rPr>
        <w:t xml:space="preserve">into your issue. In the various opinions, </w:t>
      </w:r>
      <w:r w:rsidRPr="000A0E50">
        <w:rPr>
          <w:rFonts w:ascii="Times New Roman" w:hAnsi="Times New Roman" w:cs="Times New Roman"/>
          <w:sz w:val="24"/>
          <w:szCs w:val="24"/>
        </w:rPr>
        <w:t>assumptions, and backgrounds of the writers you’ve</w:t>
      </w:r>
      <w:r>
        <w:rPr>
          <w:rFonts w:ascii="Times New Roman" w:hAnsi="Times New Roman" w:cs="Times New Roman"/>
          <w:sz w:val="24"/>
          <w:szCs w:val="24"/>
        </w:rPr>
        <w:t xml:space="preserve"> read, you have actually seen a cross-section </w:t>
      </w:r>
      <w:r w:rsidRPr="000A0E50">
        <w:rPr>
          <w:rFonts w:ascii="Times New Roman" w:hAnsi="Times New Roman" w:cs="Times New Roman"/>
          <w:sz w:val="24"/>
          <w:szCs w:val="24"/>
        </w:rPr>
        <w:t>of the views your readers are likely to hold. In addition, you need t</w:t>
      </w:r>
      <w:r>
        <w:rPr>
          <w:rFonts w:ascii="Times New Roman" w:hAnsi="Times New Roman" w:cs="Times New Roman"/>
          <w:sz w:val="24"/>
          <w:szCs w:val="24"/>
        </w:rPr>
        <w:t xml:space="preserve">o consider carefully all of the </w:t>
      </w:r>
      <w:r w:rsidRPr="000A0E50">
        <w:rPr>
          <w:rFonts w:ascii="Times New Roman" w:hAnsi="Times New Roman" w:cs="Times New Roman"/>
          <w:sz w:val="24"/>
          <w:szCs w:val="24"/>
        </w:rPr>
        <w:t>practical and social conditions that motivate your particular aud</w:t>
      </w:r>
      <w:r>
        <w:rPr>
          <w:rFonts w:ascii="Times New Roman" w:hAnsi="Times New Roman" w:cs="Times New Roman"/>
          <w:sz w:val="24"/>
          <w:szCs w:val="24"/>
        </w:rPr>
        <w:t xml:space="preserve">iences—local citizens, interest </w:t>
      </w:r>
      <w:r w:rsidRPr="000A0E50">
        <w:rPr>
          <w:rFonts w:ascii="Times New Roman" w:hAnsi="Times New Roman" w:cs="Times New Roman"/>
          <w:sz w:val="24"/>
          <w:szCs w:val="24"/>
        </w:rPr>
        <w:t xml:space="preserve">groups, political pundits, or others—to fall on one side or another </w:t>
      </w:r>
      <w:r>
        <w:rPr>
          <w:rFonts w:ascii="Times New Roman" w:hAnsi="Times New Roman" w:cs="Times New Roman"/>
          <w:sz w:val="24"/>
          <w:szCs w:val="24"/>
        </w:rPr>
        <w:t xml:space="preserve">of your issue. 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preparation </w:t>
      </w:r>
      <w:r w:rsidRPr="000A0E50">
        <w:rPr>
          <w:rFonts w:ascii="Times New Roman" w:hAnsi="Times New Roman" w:cs="Times New Roman"/>
          <w:sz w:val="24"/>
          <w:szCs w:val="24"/>
        </w:rPr>
        <w:t xml:space="preserve">helps you not only anticipate objections, but </w:t>
      </w:r>
      <w:proofErr w:type="gramStart"/>
      <w:r w:rsidRPr="000A0E50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0A0E50">
        <w:rPr>
          <w:rFonts w:ascii="Times New Roman" w:hAnsi="Times New Roman" w:cs="Times New Roman"/>
          <w:sz w:val="24"/>
          <w:szCs w:val="24"/>
        </w:rPr>
        <w:t xml:space="preserve"> you a </w:t>
      </w:r>
      <w:r>
        <w:rPr>
          <w:rFonts w:ascii="Times New Roman" w:hAnsi="Times New Roman" w:cs="Times New Roman"/>
          <w:sz w:val="24"/>
          <w:szCs w:val="24"/>
        </w:rPr>
        <w:t xml:space="preserve">deeper awareness of the various </w:t>
      </w:r>
      <w:r w:rsidRPr="000A0E50">
        <w:rPr>
          <w:rFonts w:ascii="Times New Roman" w:hAnsi="Times New Roman" w:cs="Times New Roman"/>
          <w:sz w:val="24"/>
          <w:szCs w:val="24"/>
        </w:rPr>
        <w:t>sources of those objections. Armed with this information you can</w:t>
      </w:r>
      <w:r>
        <w:rPr>
          <w:rFonts w:ascii="Times New Roman" w:hAnsi="Times New Roman" w:cs="Times New Roman"/>
          <w:sz w:val="24"/>
          <w:szCs w:val="24"/>
        </w:rPr>
        <w:t xml:space="preserve"> delicately refine how and when </w:t>
      </w:r>
      <w:r w:rsidRPr="000A0E50">
        <w:rPr>
          <w:rFonts w:ascii="Times New Roman" w:hAnsi="Times New Roman" w:cs="Times New Roman"/>
          <w:sz w:val="24"/>
          <w:szCs w:val="24"/>
        </w:rPr>
        <w:t>to introduce your position, what arguments will be the mos</w:t>
      </w:r>
      <w:r>
        <w:rPr>
          <w:rFonts w:ascii="Times New Roman" w:hAnsi="Times New Roman" w:cs="Times New Roman"/>
          <w:sz w:val="24"/>
          <w:szCs w:val="24"/>
        </w:rPr>
        <w:t xml:space="preserve">t persuasive, whom you might or </w:t>
      </w:r>
      <w:r w:rsidRPr="000A0E50">
        <w:rPr>
          <w:rFonts w:ascii="Times New Roman" w:hAnsi="Times New Roman" w:cs="Times New Roman"/>
          <w:sz w:val="24"/>
          <w:szCs w:val="24"/>
        </w:rPr>
        <w:t>might not wish to quote, etc. In addition, you can even more expli</w:t>
      </w:r>
      <w:r>
        <w:rPr>
          <w:rFonts w:ascii="Times New Roman" w:hAnsi="Times New Roman" w:cs="Times New Roman"/>
          <w:sz w:val="24"/>
          <w:szCs w:val="24"/>
        </w:rPr>
        <w:t xml:space="preserve">citly address concerns in a way </w:t>
      </w:r>
      <w:r w:rsidRPr="000A0E50">
        <w:rPr>
          <w:rFonts w:ascii="Times New Roman" w:hAnsi="Times New Roman" w:cs="Times New Roman"/>
          <w:sz w:val="24"/>
          <w:szCs w:val="24"/>
        </w:rPr>
        <w:t>that demonstrates your thorough knowledge of the subject and your sensitivity to your audiences.</w:t>
      </w:r>
    </w:p>
    <w:p w:rsid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50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50">
        <w:rPr>
          <w:rFonts w:ascii="Times New Roman" w:hAnsi="Times New Roman" w:cs="Times New Roman"/>
          <w:sz w:val="28"/>
          <w:szCs w:val="28"/>
        </w:rPr>
        <w:t>Writer</w:t>
      </w:r>
    </w:p>
    <w:p w:rsidR="00D81F44" w:rsidRPr="000A0E50" w:rsidRDefault="000A0E50" w:rsidP="000A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This last point brings us back to your ethos, the character yo</w:t>
      </w:r>
      <w:r>
        <w:rPr>
          <w:rFonts w:ascii="Times New Roman" w:hAnsi="Times New Roman" w:cs="Times New Roman"/>
          <w:sz w:val="24"/>
          <w:szCs w:val="24"/>
        </w:rPr>
        <w:t xml:space="preserve">u present to your audience. The </w:t>
      </w:r>
      <w:r w:rsidRPr="000A0E50">
        <w:rPr>
          <w:rFonts w:ascii="Times New Roman" w:hAnsi="Times New Roman" w:cs="Times New Roman"/>
          <w:sz w:val="24"/>
          <w:szCs w:val="24"/>
        </w:rPr>
        <w:t>audience’s response to you will depend on how e</w:t>
      </w:r>
      <w:r>
        <w:rPr>
          <w:rFonts w:ascii="Times New Roman" w:hAnsi="Times New Roman" w:cs="Times New Roman"/>
          <w:sz w:val="24"/>
          <w:szCs w:val="24"/>
        </w:rPr>
        <w:t xml:space="preserve">ffectively you demonstrate your trustworthiness, </w:t>
      </w:r>
      <w:r w:rsidRPr="000A0E50">
        <w:rPr>
          <w:rFonts w:ascii="Times New Roman" w:hAnsi="Times New Roman" w:cs="Times New Roman"/>
          <w:sz w:val="24"/>
          <w:szCs w:val="24"/>
        </w:rPr>
        <w:t>credibility, goodwill, etc. In short, you can now u</w:t>
      </w:r>
      <w:r>
        <w:rPr>
          <w:rFonts w:ascii="Times New Roman" w:hAnsi="Times New Roman" w:cs="Times New Roman"/>
          <w:sz w:val="24"/>
          <w:szCs w:val="24"/>
        </w:rPr>
        <w:t xml:space="preserve">se the knowledge you’ve gained about </w:t>
      </w:r>
      <w:r w:rsidRPr="000A0E50">
        <w:rPr>
          <w:rFonts w:ascii="Times New Roman" w:hAnsi="Times New Roman" w:cs="Times New Roman"/>
          <w:sz w:val="24"/>
          <w:szCs w:val="24"/>
        </w:rPr>
        <w:t>your subject, your command of your sources, your awareness of your a</w:t>
      </w:r>
      <w:r>
        <w:rPr>
          <w:rFonts w:ascii="Times New Roman" w:hAnsi="Times New Roman" w:cs="Times New Roman"/>
          <w:sz w:val="24"/>
          <w:szCs w:val="24"/>
        </w:rPr>
        <w:t xml:space="preserve">udience’s views and objections, </w:t>
      </w:r>
      <w:r w:rsidRPr="000A0E50">
        <w:rPr>
          <w:rFonts w:ascii="Times New Roman" w:hAnsi="Times New Roman" w:cs="Times New Roman"/>
          <w:sz w:val="24"/>
          <w:szCs w:val="24"/>
        </w:rPr>
        <w:t>and the social situations conditioning their assumption</w:t>
      </w:r>
      <w:r>
        <w:rPr>
          <w:rFonts w:ascii="Times New Roman" w:hAnsi="Times New Roman" w:cs="Times New Roman"/>
          <w:sz w:val="24"/>
          <w:szCs w:val="24"/>
        </w:rPr>
        <w:t xml:space="preserve">s to present yourself as having </w:t>
      </w:r>
      <w:r w:rsidRPr="000A0E50">
        <w:rPr>
          <w:rFonts w:ascii="Times New Roman" w:hAnsi="Times New Roman" w:cs="Times New Roman"/>
          <w:sz w:val="24"/>
          <w:szCs w:val="24"/>
        </w:rPr>
        <w:t>an authoritative, knowledgeable,</w:t>
      </w:r>
      <w:r w:rsidRPr="000A0E50">
        <w:rPr>
          <w:rFonts w:ascii="Times New Roman" w:hAnsi="Times New Roman" w:cs="Times New Roman"/>
          <w:sz w:val="24"/>
          <w:szCs w:val="24"/>
        </w:rPr>
        <w:t xml:space="preserve"> and trustworthy voice.</w:t>
      </w:r>
    </w:p>
    <w:sectPr w:rsidR="00D81F44" w:rsidRPr="000A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EAA"/>
    <w:multiLevelType w:val="hybridMultilevel"/>
    <w:tmpl w:val="7C20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50"/>
    <w:rsid w:val="000A0E50"/>
    <w:rsid w:val="00506C66"/>
    <w:rsid w:val="00D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2012-03-28T17:21:00Z</dcterms:created>
  <dcterms:modified xsi:type="dcterms:W3CDTF">2012-03-28T17:28:00Z</dcterms:modified>
</cp:coreProperties>
</file>